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28"/>
          <w:szCs w:val="2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732700</wp:posOffset>
                </wp:positionH>
                <wp:positionV relativeFrom="page">
                  <wp:posOffset>1174660</wp:posOffset>
                </wp:positionV>
                <wp:extent cx="6120057" cy="10878117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108781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97" w:type="dxa"/>
                              <w:tblInd w:w="2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953"/>
                              <w:gridCol w:w="949"/>
                              <w:gridCol w:w="1226"/>
                              <w:gridCol w:w="446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62" w:hRule="atLeast"/>
                              </w:trPr>
                              <w:tc>
                                <w:tcPr>
                                  <w:tcW w:type="dxa" w:w="2953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Ordentliche Mitglieder</w:t>
                                  </w:r>
                                </w:p>
                              </w:tc>
                              <w:tc>
                                <w:tcPr>
                                  <w:tcW w:type="dxa" w:w="948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type="dxa" w:w="122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 xml:space="preserve">Aktueller </w:t>
                                  </w:r>
                                </w:p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 xml:space="preserve">Beitrag </w:t>
                                  </w:r>
                                </w:p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im Jahr</w:t>
                                  </w:r>
                                </w:p>
                              </w:tc>
                              <w:tc>
                                <w:tcPr>
                                  <w:tcW w:type="dxa" w:w="4469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Leistungen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76" w:hRule="atLeast"/>
                              </w:trPr>
                              <w:tc>
                                <w:tcPr>
                                  <w:tcW w:type="dxa" w:w="2953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Einzelmitgliedschaft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Philatelisten und Postgeschichtler mit Interesse f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r Thurn und Taxis</w:t>
                                  </w:r>
                                </w:p>
                              </w:tc>
                              <w:tc>
                                <w:tcPr>
                                  <w:tcW w:type="dxa" w:w="948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type="dxa" w:w="122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45 EUR</w:t>
                                  </w:r>
                                </w:p>
                              </w:tc>
                              <w:tc>
                                <w:tcPr>
                                  <w:tcW w:type="dxa" w:w="4469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nil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Bis zu drei Heften pro Jahr, ggf. Jahresgabe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Teilweise Subventionierung von Events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bei den Tagungen,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Kennwort f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16"/>
                                      <w:szCs w:val="16"/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r den gesch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16"/>
                                      <w:szCs w:val="16"/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tzten Mitgliederbereich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auf der Website.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35" w:hRule="atLeast"/>
                              </w:trPr>
                              <w:tc>
                                <w:tcPr>
                                  <w:tcW w:type="dxa" w:w="2953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Einzelmitgliedschaft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erweitert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Philatelisten und Postgeschichtler mit Interesse f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r Thurn und Taxis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ohne BDPh-Mitgliedschaft</w:t>
                                  </w:r>
                                </w:p>
                              </w:tc>
                              <w:tc>
                                <w:tcPr>
                                  <w:tcW w:type="dxa" w:w="948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EE</w:t>
                                  </w:r>
                                </w:p>
                              </w:tc>
                              <w:tc>
                                <w:tcPr>
                                  <w:tcW w:type="dxa" w:w="122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68 EUR</w:t>
                                  </w:r>
                                </w:p>
                              </w:tc>
                              <w:tc>
                                <w:tcPr>
                                  <w:tcW w:type="dxa" w:w="4469"/>
                                  <w:tcBorders>
                                    <w:top w:val="nil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53" w:hRule="atLeast"/>
                              </w:trPr>
                              <w:tc>
                                <w:tcPr>
                                  <w:tcW w:type="dxa" w:w="2953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Partnermitgliedschaft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Besonders mit der ArGe verbundene Partner des Mitglieds</w:t>
                                  </w:r>
                                </w:p>
                              </w:tc>
                              <w:tc>
                                <w:tcPr>
                                  <w:tcW w:type="dxa" w:w="948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type="dxa" w:w="122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60 EUR</w:t>
                                  </w:r>
                                </w:p>
                              </w:tc>
                              <w:tc>
                                <w:tcPr>
                                  <w:tcW w:type="dxa" w:w="4469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nil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1 Mitglied - 2 Personen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Bis zu drei Heften pro Jahr, ggf. Jahresgabe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Teilweise Subventionierung von Events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bei den Tagungen,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Kennwort f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16"/>
                                      <w:szCs w:val="16"/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r den gesch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16"/>
                                      <w:szCs w:val="16"/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tzten Mitgliederbereich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auf der Website.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73" w:hRule="atLeast"/>
                              </w:trPr>
                              <w:tc>
                                <w:tcPr>
                                  <w:tcW w:type="dxa" w:w="2953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Partnermitgliedschaft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 xml:space="preserve"> erweitert</w:t>
                                  </w: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Besonders mit der ArGe verbundene Partner des Mitglieds ohne BDPh-Mitgliedschaft des Mitglieds</w:t>
                                  </w:r>
                                </w:p>
                              </w:tc>
                              <w:tc>
                                <w:tcPr>
                                  <w:tcW w:type="dxa" w:w="948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EE</w:t>
                                  </w:r>
                                </w:p>
                              </w:tc>
                              <w:tc>
                                <w:tcPr>
                                  <w:tcW w:type="dxa" w:w="122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83 EUR</w:t>
                                  </w:r>
                                </w:p>
                              </w:tc>
                              <w:tc>
                                <w:tcPr>
                                  <w:tcW w:type="dxa" w:w="4469"/>
                                  <w:tcBorders>
                                    <w:top w:val="nil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24" w:hRule="atLeast"/>
                              </w:trPr>
                              <w:tc>
                                <w:tcPr>
                                  <w:tcW w:type="dxa" w:w="2953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Jugendmitgliedschaft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(bis 18 Jahre)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Philatelieinteressierte Jugendliche</w:t>
                                  </w:r>
                                </w:p>
                              </w:tc>
                              <w:tc>
                                <w:tcPr>
                                  <w:tcW w:type="dxa" w:w="948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JM</w:t>
                                  </w:r>
                                </w:p>
                              </w:tc>
                              <w:tc>
                                <w:tcPr>
                                  <w:tcW w:type="dxa" w:w="122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12 EUR</w:t>
                                  </w:r>
                                </w:p>
                              </w:tc>
                              <w:tc>
                                <w:tcPr>
                                  <w:tcW w:type="dxa" w:w="4469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Bis zu drei Heften pro Jahr, ggf. Jahresgabe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Teilweise Subventionierung von Events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bei den Tagungen,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Kennwort f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16"/>
                                      <w:szCs w:val="16"/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r den gesch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16"/>
                                      <w:szCs w:val="16"/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tzten Mitgliederbereich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auf der Website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Begleitung durch eine ortsnahen Paten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7.7pt;margin-top:92.5pt;width:481.9pt;height:856.5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597" w:type="dxa"/>
                        <w:tblInd w:w="2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953"/>
                        <w:gridCol w:w="949"/>
                        <w:gridCol w:w="1226"/>
                        <w:gridCol w:w="446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762" w:hRule="atLeast"/>
                        </w:trPr>
                        <w:tc>
                          <w:tcPr>
                            <w:tcW w:type="dxa" w:w="2953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Ordentliche Mitglieder</w:t>
                            </w:r>
                          </w:p>
                        </w:tc>
                        <w:tc>
                          <w:tcPr>
                            <w:tcW w:type="dxa" w:w="948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type="dxa" w:w="122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 xml:space="preserve">Aktueller </w:t>
                            </w:r>
                          </w:p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 xml:space="preserve">Beitrag </w:t>
                            </w:r>
                          </w:p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im Jahr</w:t>
                            </w:r>
                          </w:p>
                        </w:tc>
                        <w:tc>
                          <w:tcPr>
                            <w:tcW w:type="dxa" w:w="4469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Leistungen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76" w:hRule="atLeast"/>
                        </w:trPr>
                        <w:tc>
                          <w:tcPr>
                            <w:tcW w:type="dxa" w:w="2953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Einzelmitgliedschaft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Philatelisten und Postgeschichtler mit Interesse f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r Thurn und Taxis</w:t>
                            </w:r>
                          </w:p>
                        </w:tc>
                        <w:tc>
                          <w:tcPr>
                            <w:tcW w:type="dxa" w:w="948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type="dxa" w:w="122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45 EUR</w:t>
                            </w:r>
                          </w:p>
                        </w:tc>
                        <w:tc>
                          <w:tcPr>
                            <w:tcW w:type="dxa" w:w="4469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nil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Bis zu drei Heften pro Jahr, ggf. Jahresgabe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Teilweise Subventionierung von Events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bei den Tagungen,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Kennwort f</w:t>
                            </w:r>
                            <w:r>
                              <w:rPr>
                                <w:rFonts w:ascii="Times New Roman" w:hAnsi="Times New Roman" w:hint="default"/>
                                <w:sz w:val="16"/>
                                <w:szCs w:val="16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r den gesch</w:t>
                            </w:r>
                            <w:r>
                              <w:rPr>
                                <w:rFonts w:ascii="Times New Roman" w:hAnsi="Times New Roman" w:hint="default"/>
                                <w:sz w:val="16"/>
                                <w:szCs w:val="16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tzten Mitgliederbereich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auf der Website.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35" w:hRule="atLeast"/>
                        </w:trPr>
                        <w:tc>
                          <w:tcPr>
                            <w:tcW w:type="dxa" w:w="2953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Einzelmitgliedschaft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erweitert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Philatelisten und Postgeschichtler mit Interesse f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r Thurn und Taxis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ohne BDPh-Mitgliedschaft</w:t>
                            </w:r>
                          </w:p>
                        </w:tc>
                        <w:tc>
                          <w:tcPr>
                            <w:tcW w:type="dxa" w:w="948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EE</w:t>
                            </w:r>
                          </w:p>
                        </w:tc>
                        <w:tc>
                          <w:tcPr>
                            <w:tcW w:type="dxa" w:w="122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68 EUR</w:t>
                            </w:r>
                          </w:p>
                        </w:tc>
                        <w:tc>
                          <w:tcPr>
                            <w:tcW w:type="dxa" w:w="4469"/>
                            <w:tcBorders>
                              <w:top w:val="nil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53" w:hRule="atLeast"/>
                        </w:trPr>
                        <w:tc>
                          <w:tcPr>
                            <w:tcW w:type="dxa" w:w="2953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Partnermitgliedschaft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Besonders mit der ArGe verbundene Partner des Mitglieds</w:t>
                            </w:r>
                          </w:p>
                        </w:tc>
                        <w:tc>
                          <w:tcPr>
                            <w:tcW w:type="dxa" w:w="948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type="dxa" w:w="122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60 EUR</w:t>
                            </w:r>
                          </w:p>
                        </w:tc>
                        <w:tc>
                          <w:tcPr>
                            <w:tcW w:type="dxa" w:w="4469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nil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1 Mitglied - 2 Personen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Bis zu drei Heften pro Jahr, ggf. Jahresgabe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Teilweise Subventionierung von Events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bei den Tagungen,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Kennwort f</w:t>
                            </w:r>
                            <w:r>
                              <w:rPr>
                                <w:rFonts w:ascii="Times New Roman" w:hAnsi="Times New Roman" w:hint="default"/>
                                <w:sz w:val="16"/>
                                <w:szCs w:val="16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r den gesch</w:t>
                            </w:r>
                            <w:r>
                              <w:rPr>
                                <w:rFonts w:ascii="Times New Roman" w:hAnsi="Times New Roman" w:hint="default"/>
                                <w:sz w:val="16"/>
                                <w:szCs w:val="16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tzten Mitgliederbereich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auf der Website.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73" w:hRule="atLeast"/>
                        </w:trPr>
                        <w:tc>
                          <w:tcPr>
                            <w:tcW w:type="dxa" w:w="2953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Partnermitgliedschaft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 xml:space="preserve"> erweitert</w:t>
                            </w: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Besonders mit der ArGe verbundene Partner des Mitglieds ohne BDPh-Mitgliedschaft des Mitglieds</w:t>
                            </w:r>
                          </w:p>
                        </w:tc>
                        <w:tc>
                          <w:tcPr>
                            <w:tcW w:type="dxa" w:w="948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EE</w:t>
                            </w:r>
                          </w:p>
                        </w:tc>
                        <w:tc>
                          <w:tcPr>
                            <w:tcW w:type="dxa" w:w="122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83 EUR</w:t>
                            </w:r>
                          </w:p>
                        </w:tc>
                        <w:tc>
                          <w:tcPr>
                            <w:tcW w:type="dxa" w:w="4469"/>
                            <w:tcBorders>
                              <w:top w:val="nil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24" w:hRule="atLeast"/>
                        </w:trPr>
                        <w:tc>
                          <w:tcPr>
                            <w:tcW w:type="dxa" w:w="2953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Jugendmitgliedschaft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(bis 18 Jahre)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Philatelieinteressierte Jugendliche</w:t>
                            </w:r>
                          </w:p>
                        </w:tc>
                        <w:tc>
                          <w:tcPr>
                            <w:tcW w:type="dxa" w:w="948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JM</w:t>
                            </w:r>
                          </w:p>
                        </w:tc>
                        <w:tc>
                          <w:tcPr>
                            <w:tcW w:type="dxa" w:w="122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12 EUR</w:t>
                            </w:r>
                          </w:p>
                        </w:tc>
                        <w:tc>
                          <w:tcPr>
                            <w:tcW w:type="dxa" w:w="4469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Bis zu drei Heften pro Jahr, ggf. Jahresgabe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Teilweise Subventionierung von Events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bei den Tagungen,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Kennwort f</w:t>
                            </w:r>
                            <w:r>
                              <w:rPr>
                                <w:rFonts w:ascii="Times New Roman" w:hAnsi="Times New Roman" w:hint="default"/>
                                <w:sz w:val="16"/>
                                <w:szCs w:val="16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r den gesch</w:t>
                            </w:r>
                            <w:r>
                              <w:rPr>
                                <w:rFonts w:ascii="Times New Roman" w:hAnsi="Times New Roman" w:hint="default"/>
                                <w:sz w:val="16"/>
                                <w:szCs w:val="16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tzten Mitgliederbereich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auf der Website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Begleitung durch eine ortsnahen Paten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732700</wp:posOffset>
                </wp:positionH>
                <wp:positionV relativeFrom="page">
                  <wp:posOffset>6000660</wp:posOffset>
                </wp:positionV>
                <wp:extent cx="6146800" cy="45593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455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97" w:type="dxa"/>
                              <w:tblInd w:w="2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953"/>
                              <w:gridCol w:w="949"/>
                              <w:gridCol w:w="1226"/>
                              <w:gridCol w:w="446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62" w:hRule="atLeast"/>
                              </w:trPr>
                              <w:tc>
                                <w:tcPr>
                                  <w:tcW w:type="dxa" w:w="2953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rtl w:val="0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rdermitglieder</w:t>
                                  </w:r>
                                </w:p>
                              </w:tc>
                              <w:tc>
                                <w:tcPr>
                                  <w:tcW w:type="dxa" w:w="948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type="dxa" w:w="122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 xml:space="preserve">Aktueller </w:t>
                                  </w:r>
                                </w:p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 xml:space="preserve">Beitrag </w:t>
                                  </w:r>
                                </w:p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im Jahr</w:t>
                                  </w:r>
                                </w:p>
                              </w:tc>
                              <w:tc>
                                <w:tcPr>
                                  <w:tcW w:type="dxa" w:w="4469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Leistungen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13" w:hRule="atLeast"/>
                              </w:trPr>
                              <w:tc>
                                <w:tcPr>
                                  <w:tcW w:type="dxa" w:w="2953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F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rdermitgliedschaft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Auktionsh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user, Verlage, Albenhersteller, Kommission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re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… 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(max 12 Teilnehmer)</w:t>
                                  </w:r>
                                </w:p>
                              </w:tc>
                              <w:tc>
                                <w:tcPr>
                                  <w:tcW w:type="dxa" w:w="948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FM</w:t>
                                  </w:r>
                                </w:p>
                              </w:tc>
                              <w:tc>
                                <w:tcPr>
                                  <w:tcW w:type="dxa" w:w="122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45 EUR</w:t>
                                  </w:r>
                                </w:p>
                              </w:tc>
                              <w:tc>
                                <w:tcPr>
                                  <w:tcW w:type="dxa" w:w="4469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Bis zu drei Heften pro Jahr, ggf. Jahresgabe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Teilweise Subventionierung von Events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bei den Tagungen,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Kennwort f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16"/>
                                      <w:szCs w:val="16"/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r den gesch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16"/>
                                      <w:szCs w:val="16"/>
                                      <w:rtl w:val="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tzten Mitgliederbereich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auf der Website.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rPr>
                                      <w:rFonts w:ascii="Times New Roman" w:cs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Gr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öß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engenormte Banner-Anzeige auf der Website </w:t>
                                  </w:r>
                                </w:p>
                                <w:p>
                                  <w:pPr>
                                    <w:pStyle w:val="Standard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der ArGe TT mit Link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35" w:hRule="atLeast"/>
                              </w:trPr>
                              <w:tc>
                                <w:tcPr>
                                  <w:tcW w:type="dxa" w:w="2953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Korrespondierende Mitglieder</w:t>
                                  </w:r>
                                </w:p>
                              </w:tc>
                              <w:tc>
                                <w:tcPr>
                                  <w:tcW w:type="dxa" w:w="948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type="dxa" w:w="122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 xml:space="preserve">Aktueller </w:t>
                                  </w:r>
                                </w:p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 xml:space="preserve">Beitrag </w:t>
                                  </w:r>
                                </w:p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im Jahr</w:t>
                                  </w:r>
                                </w:p>
                              </w:tc>
                              <w:tc>
                                <w:tcPr>
                                  <w:tcW w:type="dxa" w:w="4469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c5432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Leistungen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16" w:hRule="atLeast"/>
                              </w:trPr>
                              <w:tc>
                                <w:tcPr>
                                  <w:tcW w:type="dxa" w:w="2953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Korrespondierende Mitgliedschaft</w:t>
                                  </w:r>
                                </w:p>
                                <w:p>
                                  <w:pPr>
                                    <w:pStyle w:val="Tabellensti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>Besonders mit der ArGe verbundene Partner des Mitglieds</w:t>
                                  </w:r>
                                </w:p>
                              </w:tc>
                              <w:tc>
                                <w:tcPr>
                                  <w:tcW w:type="dxa" w:w="948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type="dxa" w:w="122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0"/>
                                    </w:rPr>
                                    <w:t>Kein Beitrag</w:t>
                                  </w:r>
                                </w:p>
                              </w:tc>
                              <w:tc>
                                <w:tcPr>
                                  <w:tcW w:type="dxa" w:w="4469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16"/>
                                      <w:szCs w:val="16"/>
                                      <w:rtl w:val="0"/>
                                    </w:rPr>
                                    <w:t>Bis zu drei Heften pro Jahr,</w:t>
                                  </w: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16"/>
                                      <w:szCs w:val="16"/>
                                      <w:rtl w:val="0"/>
                                    </w:rPr>
                                    <w:t xml:space="preserve">Kurze Inhaltsbeschreibung der jeweiligen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16"/>
                                      <w:szCs w:val="16"/>
                                      <w:rtl w:val="0"/>
                                    </w:rPr>
                                    <w:t>„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16"/>
                                      <w:szCs w:val="16"/>
                                      <w:rtl w:val="0"/>
                                    </w:rPr>
                                    <w:t>fremden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16"/>
                                      <w:szCs w:val="16"/>
                                      <w:rtl w:val="0"/>
                                    </w:rPr>
                                    <w:t xml:space="preserve">“ 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16"/>
                                      <w:szCs w:val="16"/>
                                      <w:rtl w:val="0"/>
                                    </w:rPr>
                                    <w:t>Rundbriefe in den Mitteilungen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7.7pt;margin-top:472.5pt;width:484.0pt;height:359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597" w:type="dxa"/>
                        <w:tblInd w:w="2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953"/>
                        <w:gridCol w:w="949"/>
                        <w:gridCol w:w="1226"/>
                        <w:gridCol w:w="446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762" w:hRule="atLeast"/>
                        </w:trPr>
                        <w:tc>
                          <w:tcPr>
                            <w:tcW w:type="dxa" w:w="2953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F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rdermitglieder</w:t>
                            </w:r>
                          </w:p>
                        </w:tc>
                        <w:tc>
                          <w:tcPr>
                            <w:tcW w:type="dxa" w:w="948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type="dxa" w:w="122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 xml:space="preserve">Aktueller </w:t>
                            </w:r>
                          </w:p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 xml:space="preserve">Beitrag </w:t>
                            </w:r>
                          </w:p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im Jahr</w:t>
                            </w:r>
                          </w:p>
                        </w:tc>
                        <w:tc>
                          <w:tcPr>
                            <w:tcW w:type="dxa" w:w="4469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Leistungen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13" w:hRule="atLeast"/>
                        </w:trPr>
                        <w:tc>
                          <w:tcPr>
                            <w:tcW w:type="dxa" w:w="2953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F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rdermitgliedschaft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Auktionsh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user, Verlage, Albenhersteller, Kommission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re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… </w:t>
                            </w: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(max 12 Teilnehmer)</w:t>
                            </w:r>
                          </w:p>
                        </w:tc>
                        <w:tc>
                          <w:tcPr>
                            <w:tcW w:type="dxa" w:w="948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FM</w:t>
                            </w:r>
                          </w:p>
                        </w:tc>
                        <w:tc>
                          <w:tcPr>
                            <w:tcW w:type="dxa" w:w="122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45 EUR</w:t>
                            </w:r>
                          </w:p>
                        </w:tc>
                        <w:tc>
                          <w:tcPr>
                            <w:tcW w:type="dxa" w:w="4469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Bis zu drei Heften pro Jahr, ggf. Jahresgabe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Teilweise Subventionierung von Events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bei den Tagungen,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Kennwort f</w:t>
                            </w:r>
                            <w:r>
                              <w:rPr>
                                <w:rFonts w:ascii="Times New Roman" w:hAnsi="Times New Roman" w:hint="default"/>
                                <w:sz w:val="16"/>
                                <w:szCs w:val="16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r den gesch</w:t>
                            </w:r>
                            <w:r>
                              <w:rPr>
                                <w:rFonts w:ascii="Times New Roman" w:hAnsi="Times New Roman" w:hint="default"/>
                                <w:sz w:val="16"/>
                                <w:szCs w:val="16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tzten Mitgliederbereich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auf der Website.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Gr</w:t>
                            </w:r>
                            <w:r>
                              <w:rPr>
                                <w:rFonts w:ascii="Times New Roman" w:hAnsi="Times New Roman" w:hint="default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öß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engenormte Banner-Anzeige auf der Website 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uppressAutoHyphens w:val="1"/>
                              <w:spacing w:before="0" w:line="240" w:lineRule="auto"/>
                              <w:jc w:val="left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der ArGe TT mit Link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35" w:hRule="atLeast"/>
                        </w:trPr>
                        <w:tc>
                          <w:tcPr>
                            <w:tcW w:type="dxa" w:w="2953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Korrespondierende Mitglieder</w:t>
                            </w:r>
                          </w:p>
                        </w:tc>
                        <w:tc>
                          <w:tcPr>
                            <w:tcW w:type="dxa" w:w="948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type="dxa" w:w="122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 xml:space="preserve">Aktueller </w:t>
                            </w:r>
                          </w:p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 xml:space="preserve">Beitrag </w:t>
                            </w:r>
                          </w:p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im Jahr</w:t>
                            </w:r>
                          </w:p>
                        </w:tc>
                        <w:tc>
                          <w:tcPr>
                            <w:tcW w:type="dxa" w:w="4469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c5432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Leistungen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16" w:hRule="atLeast"/>
                        </w:trPr>
                        <w:tc>
                          <w:tcPr>
                            <w:tcW w:type="dxa" w:w="2953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Korrespondierende Mitgliedschaft</w:t>
                            </w:r>
                          </w:p>
                          <w:p>
                            <w:pPr>
                              <w:pStyle w:val="Tabellenstil 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Besonders mit der ArGe verbundene Partner des Mitglieds</w:t>
                            </w:r>
                          </w:p>
                        </w:tc>
                        <w:tc>
                          <w:tcPr>
                            <w:tcW w:type="dxa" w:w="948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type="dxa" w:w="122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Kein Beitrag</w:t>
                            </w:r>
                          </w:p>
                        </w:tc>
                        <w:tc>
                          <w:tcPr>
                            <w:tcW w:type="dxa" w:w="4469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Helvetica Neue" w:hAnsi="Helvetica Neue"/>
                                <w:sz w:val="16"/>
                                <w:szCs w:val="16"/>
                                <w:rtl w:val="0"/>
                              </w:rPr>
                              <w:t>Bis zu drei Heften pro Jahr,</w:t>
                            </w: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Helvetica Neue" w:hAnsi="Helvetica Neue"/>
                                <w:sz w:val="16"/>
                                <w:szCs w:val="16"/>
                                <w:rtl w:val="0"/>
                              </w:rPr>
                              <w:t xml:space="preserve">Kurze Inhaltsbeschreibung der jeweiligen </w:t>
                            </w:r>
                            <w:r>
                              <w:rPr>
                                <w:rFonts w:ascii="Helvetica Neue" w:hAnsi="Helvetica Neue" w:hint="default"/>
                                <w:sz w:val="16"/>
                                <w:szCs w:val="16"/>
                                <w:rtl w:val="0"/>
                              </w:rPr>
                              <w:t>„</w:t>
                            </w:r>
                            <w:r>
                              <w:rPr>
                                <w:rFonts w:ascii="Helvetica Neue" w:hAnsi="Helvetica Neue"/>
                                <w:sz w:val="16"/>
                                <w:szCs w:val="16"/>
                                <w:rtl w:val="0"/>
                              </w:rPr>
                              <w:t>fremden</w:t>
                            </w:r>
                            <w:r>
                              <w:rPr>
                                <w:rFonts w:ascii="Helvetica Neue" w:hAnsi="Helvetica Neue" w:hint="default"/>
                                <w:sz w:val="16"/>
                                <w:szCs w:val="16"/>
                                <w:rtl w:val="0"/>
                              </w:rPr>
                              <w:t xml:space="preserve">“ </w:t>
                            </w:r>
                            <w:r>
                              <w:rPr>
                                <w:rFonts w:ascii="Helvetica Neue" w:hAnsi="Helvetica Neue"/>
                                <w:sz w:val="16"/>
                                <w:szCs w:val="16"/>
                                <w:rtl w:val="0"/>
                              </w:rPr>
                              <w:t>Rundbriefe in den Mitteilungen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b w:val="1"/>
          <w:bCs w:val="1"/>
          <w:sz w:val="28"/>
          <w:szCs w:val="28"/>
          <w:rtl w:val="0"/>
          <w:lang w:val="de-DE"/>
        </w:rPr>
        <w:t>Formen der Mitgliedschaft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Ehrenmitglieder (Status EH) sind grunds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ä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tzlich beitragsfrei</w:t>
            </w:r>
          </w:p>
        </w:tc>
      </w:tr>
    </w:tbl>
    <w:p>
      <w:pPr>
        <w:pStyle w:val="Text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